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BC" w:rsidRPr="00657EBC" w:rsidRDefault="00657EBC" w:rsidP="00657EBC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7D73EA" w:rsidRDefault="007D73EA" w:rsidP="00657EBC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b/>
          <w:color w:val="222222"/>
          <w:sz w:val="28"/>
          <w:szCs w:val="24"/>
          <w:lang w:eastAsia="it-IT"/>
        </w:rPr>
      </w:pPr>
      <w:r w:rsidRPr="007D73EA">
        <w:rPr>
          <w:rFonts w:eastAsia="Times New Roman" w:cstheme="minorHAnsi"/>
          <w:b/>
          <w:color w:val="222222"/>
          <w:sz w:val="28"/>
          <w:szCs w:val="24"/>
          <w:lang w:eastAsia="it-IT"/>
        </w:rPr>
        <w:t xml:space="preserve">Special </w:t>
      </w:r>
      <w:proofErr w:type="spellStart"/>
      <w:r w:rsidRPr="007D73EA">
        <w:rPr>
          <w:rFonts w:eastAsia="Times New Roman" w:cstheme="minorHAnsi"/>
          <w:b/>
          <w:color w:val="222222"/>
          <w:sz w:val="28"/>
          <w:szCs w:val="24"/>
          <w:lang w:eastAsia="it-IT"/>
        </w:rPr>
        <w:t>Issue</w:t>
      </w:r>
      <w:proofErr w:type="spellEnd"/>
      <w:r w:rsidRPr="007D73EA">
        <w:rPr>
          <w:rFonts w:eastAsia="Times New Roman" w:cstheme="minorHAnsi"/>
          <w:b/>
          <w:color w:val="222222"/>
          <w:sz w:val="28"/>
          <w:szCs w:val="24"/>
          <w:lang w:eastAsia="it-IT"/>
        </w:rPr>
        <w:t xml:space="preserve"> Pr</w:t>
      </w:r>
      <w:r w:rsidRPr="00657EBC">
        <w:rPr>
          <w:rFonts w:eastAsia="Times New Roman" w:cstheme="minorHAnsi"/>
          <w:b/>
          <w:color w:val="222222"/>
          <w:sz w:val="28"/>
          <w:szCs w:val="24"/>
          <w:lang w:eastAsia="it-IT"/>
        </w:rPr>
        <w:t>ogram</w:t>
      </w:r>
      <w:r w:rsidRPr="00657EBC">
        <w:rPr>
          <w:rFonts w:eastAsia="Times New Roman" w:cstheme="minorHAnsi"/>
          <w:b/>
          <w:color w:val="222222"/>
          <w:sz w:val="28"/>
          <w:szCs w:val="24"/>
          <w:lang w:eastAsia="it-IT"/>
        </w:rPr>
        <w:br/>
      </w:r>
      <w:r w:rsidR="004958EC">
        <w:rPr>
          <w:rFonts w:eastAsia="Times New Roman" w:cstheme="minorHAnsi"/>
          <w:color w:val="222222"/>
          <w:sz w:val="26"/>
          <w:szCs w:val="26"/>
          <w:lang w:eastAsia="it-IT"/>
        </w:rPr>
        <w:t>m</w:t>
      </w:r>
      <w:r w:rsidRPr="004958EC">
        <w:rPr>
          <w:rFonts w:eastAsia="Times New Roman" w:cstheme="minorHAnsi"/>
          <w:color w:val="222222"/>
          <w:sz w:val="26"/>
          <w:szCs w:val="26"/>
          <w:lang w:eastAsia="it-IT"/>
        </w:rPr>
        <w:t>odulo di presentazione</w:t>
      </w:r>
    </w:p>
    <w:p w:rsidR="007D73EA" w:rsidRPr="00657EBC" w:rsidRDefault="007D73EA" w:rsidP="00657EBC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7D73EA" w:rsidRDefault="007D73EA" w:rsidP="00657EBC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7D73EA" w:rsidRPr="00657EBC" w:rsidRDefault="00304902" w:rsidP="00657E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it-IT"/>
        </w:rPr>
        <w:t>Titolo dello</w:t>
      </w:r>
      <w:r w:rsidR="007D73EA"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special </w:t>
      </w:r>
      <w:proofErr w:type="spellStart"/>
      <w:r w:rsidR="007D73EA"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issue</w:t>
      </w:r>
      <w:proofErr w:type="spellEnd"/>
      <w:r w:rsidR="007D73EA" w:rsidRPr="00657EBC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</w:p>
    <w:p w:rsidR="007D73EA" w:rsidRPr="007D73EA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7D73EA" w:rsidP="00657E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Curatori</w:t>
      </w: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</w:p>
    <w:p w:rsidR="007D73EA" w:rsidRPr="00657EBC" w:rsidRDefault="007D73EA" w:rsidP="00657EBC">
      <w:pPr>
        <w:pStyle w:val="Paragrafoelenco"/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br/>
      </w: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br/>
      </w: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7D73EA" w:rsidRPr="001267C9" w:rsidRDefault="007D73EA" w:rsidP="001267C9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Rivista</w:t>
      </w:r>
      <w:r w:rsidR="001267C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</w:t>
      </w:r>
      <w:r w:rsidRPr="001267C9">
        <w:rPr>
          <w:rFonts w:eastAsia="Times New Roman" w:cstheme="minorHAnsi"/>
          <w:color w:val="222222"/>
          <w:sz w:val="24"/>
          <w:szCs w:val="24"/>
          <w:lang w:eastAsia="it-IT"/>
        </w:rPr>
        <w:t>(specificare le caratteristiche di eccellenza e la rilevanza per la SILFS)</w:t>
      </w:r>
      <w:r w:rsidR="001267C9" w:rsidRPr="001267C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: </w:t>
      </w: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7D73EA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7D73EA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Breve descrizione del tema</w:t>
      </w: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</w:p>
    <w:p w:rsidR="007D73EA" w:rsidRPr="007D73EA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7D73EA" w:rsidP="00657E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Stato di avanzamento dei lavori</w:t>
      </w: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</w:p>
    <w:p w:rsidR="00304902" w:rsidRDefault="00304902" w:rsidP="00304902">
      <w:pPr>
        <w:pStyle w:val="Paragrafoelenco"/>
        <w:shd w:val="clear" w:color="auto" w:fill="FFFFFF"/>
        <w:spacing w:after="0" w:line="240" w:lineRule="auto"/>
        <w:ind w:left="426"/>
        <w:rPr>
          <w:rFonts w:eastAsia="Times New Roman" w:cstheme="minorHAnsi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7D73EA" w:rsidRPr="001267C9" w:rsidRDefault="007D73EA" w:rsidP="001267C9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267C9">
        <w:rPr>
          <w:rFonts w:eastAsia="Times New Roman" w:cstheme="minorHAnsi"/>
          <w:color w:val="222222"/>
          <w:sz w:val="24"/>
          <w:szCs w:val="24"/>
          <w:lang w:eastAsia="it-IT"/>
        </w:rPr>
        <w:t>in pubblicazione</w:t>
      </w:r>
    </w:p>
    <w:p w:rsidR="00657EBC" w:rsidRPr="00304902" w:rsidRDefault="007D73EA" w:rsidP="001267C9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267C9">
        <w:rPr>
          <w:rFonts w:eastAsia="Times New Roman" w:cstheme="minorHAnsi"/>
          <w:color w:val="222222"/>
          <w:sz w:val="24"/>
          <w:szCs w:val="24"/>
          <w:lang w:eastAsia="it-IT"/>
        </w:rPr>
        <w:t>in preparazione (specificare lo stadio della preparazione)</w:t>
      </w:r>
    </w:p>
    <w:p w:rsidR="007D73EA" w:rsidRPr="001267C9" w:rsidRDefault="007D73EA" w:rsidP="001267C9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267C9">
        <w:rPr>
          <w:rFonts w:eastAsia="Times New Roman" w:cstheme="minorHAnsi"/>
          <w:color w:val="222222"/>
          <w:sz w:val="24"/>
          <w:szCs w:val="24"/>
          <w:lang w:eastAsia="it-IT"/>
        </w:rPr>
        <w:t>in progettazione</w:t>
      </w:r>
    </w:p>
    <w:p w:rsidR="007D73EA" w:rsidRPr="007D73EA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4958E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304902" w:rsidRDefault="00304902" w:rsidP="004958E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304902" w:rsidRDefault="00304902" w:rsidP="004958E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1267C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Nei casi (</w:t>
      </w:r>
      <w:proofErr w:type="spellStart"/>
      <w:proofErr w:type="gramStart"/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a,b</w:t>
      </w:r>
      <w:proofErr w:type="spellEnd"/>
      <w:proofErr w:type="gramEnd"/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), elenco degli articoli contenuti nel numero speciale (autori, titoli</w:t>
      </w: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):</w:t>
      </w:r>
    </w:p>
    <w:p w:rsidR="007D73EA" w:rsidRPr="007D73EA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4958EC" w:rsidRDefault="004958E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4958EC" w:rsidRDefault="004958E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Opzioni scelte per il processo di </w:t>
      </w:r>
      <w:proofErr w:type="spellStart"/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peer-review</w:t>
      </w:r>
      <w:proofErr w:type="spellEnd"/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</w:p>
    <w:p w:rsidR="007D73EA" w:rsidRPr="007D73EA" w:rsidRDefault="007D73EA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4958EC" w:rsidRPr="00657EBC" w:rsidRDefault="004958E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657EBC" w:rsidRPr="00657EBC" w:rsidRDefault="00657EBC" w:rsidP="00657EBC">
      <w:p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7D73EA" w:rsidRPr="00657EBC" w:rsidRDefault="007D73EA" w:rsidP="00657EB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b/>
          <w:color w:val="222222"/>
          <w:sz w:val="24"/>
          <w:szCs w:val="24"/>
          <w:lang w:eastAsia="it-IT"/>
        </w:rPr>
        <w:t>Supporto SILFS richiesto</w:t>
      </w: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  <w:r w:rsidR="001267C9">
        <w:rPr>
          <w:rFonts w:eastAsia="Times New Roman" w:cstheme="minorHAnsi"/>
          <w:color w:val="222222"/>
          <w:sz w:val="24"/>
          <w:szCs w:val="24"/>
          <w:lang w:eastAsia="it-IT"/>
        </w:rPr>
        <w:br/>
      </w:r>
    </w:p>
    <w:p w:rsidR="007D73EA" w:rsidRPr="00657EBC" w:rsidRDefault="007D73EA" w:rsidP="001267C9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rPr>
          <w:rFonts w:eastAsia="Times New Roman" w:cstheme="minorHAnsi"/>
          <w:color w:val="222222"/>
          <w:sz w:val="24"/>
          <w:szCs w:val="24"/>
          <w:lang w:eastAsia="it-IT"/>
        </w:rPr>
      </w:pPr>
      <w:proofErr w:type="spellStart"/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Sponsorship</w:t>
      </w:r>
      <w:proofErr w:type="spellEnd"/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scientifica</w:t>
      </w:r>
    </w:p>
    <w:p w:rsidR="007D73EA" w:rsidRPr="00657EBC" w:rsidRDefault="001267C9" w:rsidP="001267C9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Consulenza nella </w:t>
      </w:r>
      <w:r w:rsidR="007D73EA" w:rsidRPr="00657EBC">
        <w:rPr>
          <w:rFonts w:eastAsia="Times New Roman" w:cstheme="minorHAnsi"/>
          <w:color w:val="222222"/>
          <w:sz w:val="24"/>
          <w:szCs w:val="24"/>
          <w:lang w:eastAsia="it-IT"/>
        </w:rPr>
        <w:t>preparazione della proposta di numero speciale alla rivista target</w:t>
      </w:r>
    </w:p>
    <w:p w:rsidR="007D73EA" w:rsidRDefault="007D73EA" w:rsidP="001267C9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57EBC">
        <w:rPr>
          <w:rFonts w:eastAsia="Times New Roman" w:cstheme="minorHAnsi"/>
          <w:color w:val="222222"/>
          <w:sz w:val="24"/>
          <w:szCs w:val="24"/>
          <w:lang w:eastAsia="it-IT"/>
        </w:rPr>
        <w:t>Suppo</w:t>
      </w:r>
      <w:r w:rsidR="001267C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rto nel processo di </w:t>
      </w:r>
      <w:proofErr w:type="spellStart"/>
      <w:r w:rsidR="001267C9">
        <w:rPr>
          <w:rFonts w:eastAsia="Times New Roman" w:cstheme="minorHAnsi"/>
          <w:color w:val="222222"/>
          <w:sz w:val="24"/>
          <w:szCs w:val="24"/>
          <w:lang w:eastAsia="it-IT"/>
        </w:rPr>
        <w:t>peer-review</w:t>
      </w:r>
      <w:proofErr w:type="spellEnd"/>
    </w:p>
    <w:p w:rsidR="001267C9" w:rsidRPr="00657EBC" w:rsidRDefault="001267C9" w:rsidP="001267C9">
      <w:pPr>
        <w:pStyle w:val="Paragrafoelenco"/>
        <w:shd w:val="clear" w:color="auto" w:fill="FFFFFF"/>
        <w:spacing w:after="0" w:line="360" w:lineRule="auto"/>
        <w:ind w:left="993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32416F" w:rsidRPr="00657EBC" w:rsidRDefault="0032416F" w:rsidP="00657EBC">
      <w:pPr>
        <w:spacing w:after="0"/>
        <w:ind w:left="142"/>
        <w:rPr>
          <w:rFonts w:cstheme="minorHAnsi"/>
          <w:sz w:val="24"/>
          <w:szCs w:val="24"/>
        </w:rPr>
      </w:pPr>
    </w:p>
    <w:p w:rsidR="0032416F" w:rsidRPr="00657EBC" w:rsidRDefault="0032416F" w:rsidP="00657EBC">
      <w:pPr>
        <w:ind w:left="142"/>
        <w:rPr>
          <w:rFonts w:cstheme="minorHAnsi"/>
          <w:sz w:val="24"/>
          <w:szCs w:val="24"/>
        </w:rPr>
      </w:pPr>
    </w:p>
    <w:p w:rsidR="0032416F" w:rsidRPr="00657EBC" w:rsidRDefault="0032416F" w:rsidP="00657EBC">
      <w:pPr>
        <w:ind w:left="142"/>
        <w:rPr>
          <w:rFonts w:cstheme="minorHAnsi"/>
          <w:sz w:val="24"/>
          <w:szCs w:val="24"/>
        </w:rPr>
      </w:pPr>
    </w:p>
    <w:p w:rsidR="0032416F" w:rsidRPr="00657EBC" w:rsidRDefault="0032416F" w:rsidP="00657EBC">
      <w:pPr>
        <w:ind w:left="142"/>
        <w:rPr>
          <w:rFonts w:cstheme="minorHAnsi"/>
          <w:sz w:val="24"/>
          <w:szCs w:val="24"/>
        </w:rPr>
      </w:pPr>
    </w:p>
    <w:p w:rsidR="0032416F" w:rsidRPr="00657EBC" w:rsidRDefault="0032416F" w:rsidP="00657EBC">
      <w:pPr>
        <w:ind w:left="142"/>
        <w:rPr>
          <w:rFonts w:cstheme="minorHAnsi"/>
          <w:sz w:val="24"/>
          <w:szCs w:val="24"/>
        </w:rPr>
      </w:pPr>
    </w:p>
    <w:p w:rsidR="001102D3" w:rsidRPr="00657EBC" w:rsidRDefault="001102D3" w:rsidP="001267C9">
      <w:pPr>
        <w:tabs>
          <w:tab w:val="left" w:pos="3924"/>
        </w:tabs>
        <w:rPr>
          <w:rFonts w:cstheme="minorHAnsi"/>
          <w:sz w:val="24"/>
          <w:szCs w:val="24"/>
        </w:rPr>
      </w:pPr>
    </w:p>
    <w:sectPr w:rsidR="001102D3" w:rsidRPr="00657EBC" w:rsidSect="00102896">
      <w:headerReference w:type="default" r:id="rId8"/>
      <w:footerReference w:type="default" r:id="rId9"/>
      <w:pgSz w:w="11906" w:h="16838"/>
      <w:pgMar w:top="1903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89" w:rsidRDefault="00366389" w:rsidP="000754AA">
      <w:pPr>
        <w:spacing w:after="0" w:line="240" w:lineRule="auto"/>
      </w:pPr>
      <w:r>
        <w:separator/>
      </w:r>
    </w:p>
  </w:endnote>
  <w:endnote w:type="continuationSeparator" w:id="0">
    <w:p w:rsidR="00366389" w:rsidRDefault="00366389" w:rsidP="0007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AA" w:rsidRPr="0032416F" w:rsidRDefault="0032416F" w:rsidP="00162FAB">
    <w:pPr>
      <w:pStyle w:val="Pidipagina"/>
      <w:tabs>
        <w:tab w:val="clear" w:pos="4819"/>
        <w:tab w:val="clear" w:pos="9638"/>
        <w:tab w:val="left" w:pos="3528"/>
      </w:tabs>
      <w:jc w:val="center"/>
      <w:rPr>
        <w:b/>
        <w:color w:val="A0C56B"/>
      </w:rPr>
    </w:pPr>
    <w:r>
      <w:rPr>
        <w:b/>
        <w:noProof/>
        <w:lang w:eastAsia="it-IT"/>
      </w:rPr>
      <w:drawing>
        <wp:anchor distT="0" distB="0" distL="114300" distR="114300" simplePos="0" relativeHeight="251658240" behindDoc="0" locked="0" layoutInCell="1" allowOverlap="1" wp14:anchorId="36038E60" wp14:editId="4179D377">
          <wp:simplePos x="0" y="0"/>
          <wp:positionH relativeFrom="margin">
            <wp:posOffset>-171450</wp:posOffset>
          </wp:positionH>
          <wp:positionV relativeFrom="margin">
            <wp:posOffset>8418195</wp:posOffset>
          </wp:positionV>
          <wp:extent cx="701040" cy="926465"/>
          <wp:effectExtent l="0" t="0" r="381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fs-logo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F">
      <w:rPr>
        <w:b/>
      </w:rPr>
      <w:t xml:space="preserve">SILFS </w:t>
    </w:r>
    <w:r>
      <w:rPr>
        <w:b/>
      </w:rPr>
      <w:t xml:space="preserve">- </w:t>
    </w:r>
    <w:r w:rsidRPr="0032416F">
      <w:rPr>
        <w:b/>
      </w:rPr>
      <w:t>Società Italiana di Logica e Filosofia delle Scienze</w:t>
    </w:r>
  </w:p>
  <w:p w:rsidR="0032416F" w:rsidRDefault="0032416F" w:rsidP="00162FAB">
    <w:pPr>
      <w:pStyle w:val="Pidipagina"/>
      <w:tabs>
        <w:tab w:val="clear" w:pos="4819"/>
        <w:tab w:val="clear" w:pos="9638"/>
        <w:tab w:val="left" w:pos="3528"/>
      </w:tabs>
      <w:jc w:val="center"/>
    </w:pPr>
    <w:r w:rsidRPr="0032416F">
      <w:t>Dipartimento di Filosofia e Comunica</w:t>
    </w:r>
    <w:r>
      <w:t>zione - Università di Bologna</w:t>
    </w:r>
  </w:p>
  <w:p w:rsidR="00162FAB" w:rsidRPr="0032416F" w:rsidRDefault="0032416F" w:rsidP="0032416F">
    <w:pPr>
      <w:pStyle w:val="Pidipagina"/>
      <w:tabs>
        <w:tab w:val="clear" w:pos="4819"/>
        <w:tab w:val="clear" w:pos="9638"/>
        <w:tab w:val="left" w:pos="3528"/>
      </w:tabs>
      <w:jc w:val="center"/>
    </w:pPr>
    <w:r w:rsidRPr="0032416F">
      <w:t xml:space="preserve">via Zamboni 38 - 40126 Bologna - </w:t>
    </w:r>
    <w:proofErr w:type="spellStart"/>
    <w:r w:rsidRPr="0032416F">
      <w:t>Italy</w:t>
    </w:r>
    <w:proofErr w:type="spellEnd"/>
    <w:r w:rsidR="00162FAB">
      <w:t xml:space="preserve"> | </w:t>
    </w:r>
    <w:proofErr w:type="spellStart"/>
    <w:r w:rsidRPr="0032416F">
      <w:t>c.f.</w:t>
    </w:r>
    <w:proofErr w:type="spellEnd"/>
    <w:r w:rsidRPr="0032416F">
      <w:t xml:space="preserve"> 97781730581</w:t>
    </w:r>
  </w:p>
  <w:p w:rsidR="0032416F" w:rsidRPr="00162FAB" w:rsidRDefault="0032416F" w:rsidP="00162FAB">
    <w:pPr>
      <w:pStyle w:val="Pidipagina"/>
      <w:tabs>
        <w:tab w:val="left" w:pos="3528"/>
      </w:tabs>
      <w:jc w:val="center"/>
      <w:rPr>
        <w:lang w:val="en-US"/>
      </w:rPr>
    </w:pPr>
    <w:r w:rsidRPr="0032416F">
      <w:rPr>
        <w:i/>
        <w:lang w:val="en-US"/>
      </w:rPr>
      <w:t>www.silfs.it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89" w:rsidRDefault="00366389" w:rsidP="000754AA">
      <w:pPr>
        <w:spacing w:after="0" w:line="240" w:lineRule="auto"/>
      </w:pPr>
      <w:r>
        <w:separator/>
      </w:r>
    </w:p>
  </w:footnote>
  <w:footnote w:type="continuationSeparator" w:id="0">
    <w:p w:rsidR="00366389" w:rsidRDefault="00366389" w:rsidP="0007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AA" w:rsidRDefault="0032416F" w:rsidP="0094360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AC3E2B5" wp14:editId="37DD0B34">
          <wp:extent cx="1965960" cy="887359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fs-logo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792" cy="88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9BA"/>
    <w:multiLevelType w:val="hybridMultilevel"/>
    <w:tmpl w:val="9B7433C2"/>
    <w:lvl w:ilvl="0" w:tplc="2BAA936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3498"/>
    <w:multiLevelType w:val="hybridMultilevel"/>
    <w:tmpl w:val="DD243D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C5D"/>
    <w:multiLevelType w:val="hybridMultilevel"/>
    <w:tmpl w:val="B7D4E844"/>
    <w:lvl w:ilvl="0" w:tplc="E600258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4DEE8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A53CD8"/>
    <w:multiLevelType w:val="hybridMultilevel"/>
    <w:tmpl w:val="F1EA4EAA"/>
    <w:lvl w:ilvl="0" w:tplc="DD06DBF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5B17DF7"/>
    <w:multiLevelType w:val="hybridMultilevel"/>
    <w:tmpl w:val="A51214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AA"/>
    <w:rsid w:val="00031898"/>
    <w:rsid w:val="0006374E"/>
    <w:rsid w:val="000754AA"/>
    <w:rsid w:val="000E65A4"/>
    <w:rsid w:val="00102896"/>
    <w:rsid w:val="001102D3"/>
    <w:rsid w:val="00125849"/>
    <w:rsid w:val="001267C9"/>
    <w:rsid w:val="00162FAB"/>
    <w:rsid w:val="001939A4"/>
    <w:rsid w:val="0030271C"/>
    <w:rsid w:val="00304902"/>
    <w:rsid w:val="0032416F"/>
    <w:rsid w:val="003376D8"/>
    <w:rsid w:val="00366389"/>
    <w:rsid w:val="004958EC"/>
    <w:rsid w:val="004E23D2"/>
    <w:rsid w:val="00585807"/>
    <w:rsid w:val="00593692"/>
    <w:rsid w:val="00657EBC"/>
    <w:rsid w:val="006D3A7B"/>
    <w:rsid w:val="00780B02"/>
    <w:rsid w:val="00785E4B"/>
    <w:rsid w:val="007C26AE"/>
    <w:rsid w:val="007D3F53"/>
    <w:rsid w:val="007D73EA"/>
    <w:rsid w:val="0081698F"/>
    <w:rsid w:val="008E6EEE"/>
    <w:rsid w:val="00943609"/>
    <w:rsid w:val="009C3844"/>
    <w:rsid w:val="00A417E6"/>
    <w:rsid w:val="00AB4E76"/>
    <w:rsid w:val="00AE4126"/>
    <w:rsid w:val="00B14754"/>
    <w:rsid w:val="00B83BB0"/>
    <w:rsid w:val="00C73E3B"/>
    <w:rsid w:val="00C77D45"/>
    <w:rsid w:val="00D63CC3"/>
    <w:rsid w:val="00E20B0F"/>
    <w:rsid w:val="00E73782"/>
    <w:rsid w:val="00F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174D"/>
  <w15:docId w15:val="{5F81FC23-A0AA-ED42-80A5-020B2A3D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5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4AA"/>
  </w:style>
  <w:style w:type="paragraph" w:styleId="Pidipagina">
    <w:name w:val="footer"/>
    <w:basedOn w:val="Normale"/>
    <w:link w:val="PidipaginaCarattere"/>
    <w:uiPriority w:val="99"/>
    <w:unhideWhenUsed/>
    <w:rsid w:val="00075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4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4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62F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5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51A6-5FED-9F4E-993F-B148BAB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Anonimo</cp:lastModifiedBy>
  <cp:revision>2</cp:revision>
  <dcterms:created xsi:type="dcterms:W3CDTF">2018-08-31T16:22:00Z</dcterms:created>
  <dcterms:modified xsi:type="dcterms:W3CDTF">2018-08-31T16:22:00Z</dcterms:modified>
</cp:coreProperties>
</file>